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tblCellMar>
          <w:left w:w="0" w:type="dxa"/>
          <w:right w:w="0" w:type="dxa"/>
        </w:tblCellMar>
        <w:tblLook w:val="04A0" w:firstRow="1" w:lastRow="0" w:firstColumn="1" w:lastColumn="0" w:noHBand="0" w:noVBand="1"/>
      </w:tblPr>
      <w:tblGrid>
        <w:gridCol w:w="3750"/>
        <w:gridCol w:w="5740"/>
      </w:tblGrid>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I am a (select all that apply):</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Clinician</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I am submitting:</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Poster</w:t>
            </w:r>
          </w:p>
        </w:tc>
        <w:bookmarkStart w:id="0" w:name="_GoBack"/>
        <w:bookmarkEnd w:id="0"/>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I am submitting more than one submission as the presenting author:</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No</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Title (no more than 10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Development of a Handwriting Clinic for School-Based Rehabilitation Services</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If presentation, please note type: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Facilitated Question and Answer</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Topic:</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Wait list management</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Brief Summary (no more than 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 xml:space="preserve">Developmental Pediatrics and Rehabilitation at McMaster Children’s Hospital developed a Handwriting Clinic to reduce wait times. Over 50% of school-based occupational therapy referrals are for students with handwriting and/or written output </w:t>
            </w:r>
            <w:proofErr w:type="gramStart"/>
            <w:r w:rsidRPr="00A7528C">
              <w:rPr>
                <w:rFonts w:ascii="Arial" w:eastAsia="Times New Roman" w:hAnsi="Arial" w:cs="Arial"/>
                <w:color w:val="434343"/>
                <w:sz w:val="21"/>
                <w:szCs w:val="21"/>
                <w:lang w:eastAsia="en-CA"/>
              </w:rPr>
              <w:t>needs .</w:t>
            </w:r>
            <w:proofErr w:type="gramEnd"/>
            <w:r w:rsidRPr="00A7528C">
              <w:rPr>
                <w:rFonts w:ascii="Arial" w:eastAsia="Times New Roman" w:hAnsi="Arial" w:cs="Arial"/>
                <w:color w:val="434343"/>
                <w:sz w:val="21"/>
                <w:szCs w:val="21"/>
                <w:lang w:eastAsia="en-CA"/>
              </w:rPr>
              <w:t xml:space="preserve"> To reduce waitlist times and provide earlier intervention, clinicians developed a handwriting clinic program as the primary service pathway.</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Attach abstract (250 – 350 words; word doc or PDF):</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hyperlink r:id="rId4" w:tgtFrame="_blank" w:history="1">
              <w:r w:rsidRPr="00A7528C">
                <w:rPr>
                  <w:rFonts w:ascii="Arial" w:eastAsia="Times New Roman" w:hAnsi="Arial" w:cs="Arial"/>
                  <w:color w:val="005FAE"/>
                  <w:sz w:val="21"/>
                  <w:szCs w:val="21"/>
                  <w:u w:val="single"/>
                  <w:lang w:eastAsia="en-CA"/>
                </w:rPr>
                <w:t>5444_EKO Abstract Submission_RJCHC_2023.pdf</w:t>
              </w:r>
            </w:hyperlink>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Key words (please note up to five key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Wait list management, virtual service, group service, OTA service</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Additional comments (100 – 150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From the initial implementation, the handwriting clinic has been adapted to accommodate for virtual learning. During increased virtual learning at schools, offering the handwriting clinic program virtually allowed clients and families to access remediation strategies regardless of attendance at school. Furthermore, clinicians have developed multiple remediation programs to be offered through the handwriting groups in order to target various fine motor and written output challenges. Occupational Therapy Assistants (OTAs) now facilitate the handwriting groups, thus being able to provide more frequent group instruction.</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lastRenderedPageBreak/>
              <w:t>Name: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 xml:space="preserve">Brooke </w:t>
            </w:r>
            <w:proofErr w:type="spellStart"/>
            <w:r w:rsidRPr="00A7528C">
              <w:rPr>
                <w:rFonts w:ascii="Arial" w:eastAsia="Times New Roman" w:hAnsi="Arial" w:cs="Arial"/>
                <w:color w:val="434343"/>
                <w:sz w:val="21"/>
                <w:szCs w:val="21"/>
                <w:lang w:eastAsia="en-CA"/>
              </w:rPr>
              <w:t>Wardrope</w:t>
            </w:r>
            <w:proofErr w:type="spellEnd"/>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Title: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Occupational Therapist</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Organization: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Hamilton Health Sciences - McMaster Children's Hospital - Ron Joyce Children's Health Centre</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hyperlink r:id="rId5" w:history="1">
              <w:r w:rsidRPr="00A7528C">
                <w:rPr>
                  <w:rFonts w:ascii="Arial" w:eastAsia="Times New Roman" w:hAnsi="Arial" w:cs="Arial"/>
                  <w:color w:val="005FAE"/>
                  <w:sz w:val="21"/>
                  <w:szCs w:val="21"/>
                  <w:u w:val="single"/>
                  <w:lang w:eastAsia="en-CA"/>
                </w:rPr>
                <w:t>wardropeb@hhsc.ca</w:t>
              </w:r>
            </w:hyperlink>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905521210078221</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1.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Julia Lockhart</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Clinician</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Occupational Therapist</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hyperlink r:id="rId6" w:history="1">
              <w:r w:rsidRPr="00A7528C">
                <w:rPr>
                  <w:rFonts w:ascii="Arial" w:eastAsia="Times New Roman" w:hAnsi="Arial" w:cs="Arial"/>
                  <w:color w:val="005FAE"/>
                  <w:sz w:val="21"/>
                  <w:szCs w:val="21"/>
                  <w:u w:val="single"/>
                  <w:lang w:eastAsia="en-CA"/>
                </w:rPr>
                <w:t>lockhart@hhsc.ca</w:t>
              </w:r>
            </w:hyperlink>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905521210074456</w:t>
            </w: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2.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3.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lastRenderedPageBreak/>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4.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r w:rsidR="00A7528C" w:rsidRPr="00A7528C" w:rsidTr="00A7528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r w:rsidRPr="00A7528C">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A7528C" w:rsidRPr="00A7528C" w:rsidRDefault="00A7528C" w:rsidP="00A7528C">
            <w:pPr>
              <w:spacing w:after="0" w:line="240" w:lineRule="auto"/>
              <w:rPr>
                <w:rFonts w:ascii="Arial" w:eastAsia="Times New Roman" w:hAnsi="Arial" w:cs="Arial"/>
                <w:color w:val="434343"/>
                <w:sz w:val="21"/>
                <w:szCs w:val="21"/>
                <w:lang w:eastAsia="en-CA"/>
              </w:rPr>
            </w:pPr>
          </w:p>
        </w:tc>
      </w:tr>
    </w:tbl>
    <w:p w:rsidR="00D86BDD" w:rsidRDefault="00A7528C"/>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8C"/>
    <w:rsid w:val="00383CA4"/>
    <w:rsid w:val="00A7528C"/>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1BF5"/>
  <w15:chartTrackingRefBased/>
  <w15:docId w15:val="{9BE25908-46C9-4F9A-ACAE-44C1C34C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67378">
      <w:bodyDiv w:val="1"/>
      <w:marLeft w:val="0"/>
      <w:marRight w:val="0"/>
      <w:marTop w:val="0"/>
      <w:marBottom w:val="0"/>
      <w:divBdr>
        <w:top w:val="none" w:sz="0" w:space="0" w:color="auto"/>
        <w:left w:val="none" w:sz="0" w:space="0" w:color="auto"/>
        <w:bottom w:val="none" w:sz="0" w:space="0" w:color="auto"/>
        <w:right w:val="none" w:sz="0" w:space="0" w:color="auto"/>
      </w:divBdr>
      <w:divsChild>
        <w:div w:id="223493583">
          <w:marLeft w:val="0"/>
          <w:marRight w:val="0"/>
          <w:marTop w:val="0"/>
          <w:marBottom w:val="0"/>
          <w:divBdr>
            <w:top w:val="none" w:sz="0" w:space="0" w:color="auto"/>
            <w:left w:val="none" w:sz="0" w:space="0" w:color="auto"/>
            <w:bottom w:val="none" w:sz="0" w:space="0" w:color="auto"/>
            <w:right w:val="none" w:sz="0" w:space="0" w:color="auto"/>
          </w:divBdr>
          <w:divsChild>
            <w:div w:id="471294850">
              <w:marLeft w:val="0"/>
              <w:marRight w:val="0"/>
              <w:marTop w:val="195"/>
              <w:marBottom w:val="195"/>
              <w:divBdr>
                <w:top w:val="none" w:sz="0" w:space="0" w:color="auto"/>
                <w:left w:val="none" w:sz="0" w:space="0" w:color="auto"/>
                <w:bottom w:val="none" w:sz="0" w:space="0" w:color="auto"/>
                <w:right w:val="none" w:sz="0" w:space="0" w:color="auto"/>
              </w:divBdr>
              <w:divsChild>
                <w:div w:id="9070290">
                  <w:marLeft w:val="0"/>
                  <w:marRight w:val="0"/>
                  <w:marTop w:val="0"/>
                  <w:marBottom w:val="0"/>
                  <w:divBdr>
                    <w:top w:val="none" w:sz="0" w:space="0" w:color="auto"/>
                    <w:left w:val="none" w:sz="0" w:space="0" w:color="auto"/>
                    <w:bottom w:val="none" w:sz="0" w:space="0" w:color="auto"/>
                    <w:right w:val="none" w:sz="0" w:space="0" w:color="auto"/>
                  </w:divBdr>
                  <w:divsChild>
                    <w:div w:id="17989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ckhart@hhsc.ca" TargetMode="External"/><Relationship Id="rId5" Type="http://schemas.openxmlformats.org/officeDocument/2006/relationships/hyperlink" Target="mailto:wardropeb@hhsc.ca" TargetMode="External"/><Relationship Id="rId4" Type="http://schemas.openxmlformats.org/officeDocument/2006/relationships/hyperlink" Target="https://empoweredkidsontario.ca/data/eFormsUploads/1115/5444_EKO%20Abstract%20Submission_RJCHC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1</cp:revision>
  <dcterms:created xsi:type="dcterms:W3CDTF">2023-01-13T22:24:00Z</dcterms:created>
  <dcterms:modified xsi:type="dcterms:W3CDTF">2023-01-13T22:26:00Z</dcterms:modified>
</cp:coreProperties>
</file>